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E1" w:rsidRPr="005845E1" w:rsidRDefault="005845E1" w:rsidP="005845E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fr-FR"/>
        </w:rPr>
      </w:pPr>
      <w:r w:rsidRPr="005845E1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fr-FR"/>
        </w:rPr>
        <w:t>Fleuret et épée 2018/2019 - Résumé de la règlementation pour le matériel</w:t>
      </w:r>
    </w:p>
    <w:p w:rsidR="005845E1" w:rsidRPr="005845E1" w:rsidRDefault="005845E1" w:rsidP="005845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fr-FR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243"/>
        <w:gridCol w:w="1586"/>
        <w:gridCol w:w="1019"/>
        <w:gridCol w:w="1411"/>
        <w:gridCol w:w="2266"/>
        <w:gridCol w:w="1532"/>
      </w:tblGrid>
      <w:tr w:rsidR="005845E1" w:rsidRPr="005845E1" w:rsidTr="005845E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Catégorie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Année de naissance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Taille de lame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Type de poignée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Type de sous-cuirasse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Type de bavette</w:t>
            </w:r>
          </w:p>
        </w:tc>
      </w:tr>
      <w:tr w:rsidR="005845E1" w:rsidRPr="005845E1" w:rsidTr="005845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M5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2014 et après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Max n°0</w:t>
            </w: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br/>
              <w:t>77 cm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Droite obligatoire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350N ou FIE 800N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Blanche</w:t>
            </w:r>
          </w:p>
        </w:tc>
      </w:tr>
      <w:tr w:rsidR="005845E1" w:rsidRPr="005845E1" w:rsidTr="005845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M7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2013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5845E1" w:rsidRPr="005845E1" w:rsidTr="005845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2012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5845E1" w:rsidRPr="005845E1" w:rsidTr="005845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M9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2011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5845E1" w:rsidRPr="005845E1" w:rsidTr="005845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2010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5845E1" w:rsidRPr="005845E1" w:rsidTr="005845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M11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2009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5845E1" w:rsidRPr="005845E1" w:rsidTr="005845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2008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5845E1" w:rsidRPr="005845E1" w:rsidTr="005845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M13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2007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Max n°2</w:t>
            </w: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br/>
              <w:t>82 cm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Libre choix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5845E1" w:rsidRPr="005845E1" w:rsidTr="005845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2006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5845E1" w:rsidRPr="005845E1" w:rsidTr="005845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M15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2005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Max n°5</w:t>
            </w: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br/>
              <w:t>90 cm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FIE 800N obligatoire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5845E1" w:rsidRPr="005845E1" w:rsidTr="005845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2004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5845E1" w:rsidRPr="005845E1" w:rsidTr="005845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M17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2003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Électrique obligatoire</w:t>
            </w:r>
          </w:p>
        </w:tc>
      </w:tr>
      <w:tr w:rsidR="005845E1" w:rsidRPr="005845E1" w:rsidTr="005845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2002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5845E1" w:rsidRPr="005845E1" w:rsidTr="005845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M20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2001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5845E1" w:rsidRPr="005845E1" w:rsidTr="005845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2000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5845E1" w:rsidRPr="005845E1" w:rsidTr="005845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1999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5845E1" w:rsidRPr="005845E1" w:rsidTr="005845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Séniors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1980 à 1998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5845E1" w:rsidRPr="005845E1" w:rsidTr="005845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Vétérans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1970 à 1979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5845E1" w:rsidRPr="005845E1" w:rsidTr="005845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1960 à 1969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5845E1" w:rsidRPr="005845E1" w:rsidTr="005845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1950 à 1959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5845E1" w:rsidRPr="005845E1" w:rsidTr="005845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845E1">
              <w:rPr>
                <w:rFonts w:ascii="Arial" w:eastAsia="Times New Roman" w:hAnsi="Arial" w:cs="Arial"/>
                <w:color w:val="000000"/>
                <w:lang w:eastAsia="fr-FR"/>
              </w:rPr>
              <w:t>1949 et avant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E1" w:rsidRPr="005845E1" w:rsidRDefault="005845E1" w:rsidP="0058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:rsidR="007B06C7" w:rsidRDefault="007B06C7"/>
    <w:sectPr w:rsidR="007B0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E1"/>
    <w:rsid w:val="00333E36"/>
    <w:rsid w:val="005845E1"/>
    <w:rsid w:val="007B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84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845E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8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84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845E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8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Groupement des Mousquetaires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pbelleil</dc:creator>
  <cp:lastModifiedBy>pbelleil</cp:lastModifiedBy>
  <cp:revision>2</cp:revision>
  <dcterms:created xsi:type="dcterms:W3CDTF">2018-08-24T09:14:00Z</dcterms:created>
  <dcterms:modified xsi:type="dcterms:W3CDTF">2018-08-24T09:16:00Z</dcterms:modified>
</cp:coreProperties>
</file>